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D49D6" w14:textId="77777777" w:rsidR="002B3B72" w:rsidRPr="001A1D90" w:rsidRDefault="002B3B72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6214FD26" w14:textId="77777777" w:rsidR="002B3B72" w:rsidRPr="001A1D90" w:rsidRDefault="002B3B72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2A250D39" w14:textId="77777777" w:rsidR="002B3B72" w:rsidRDefault="001A1D90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 w14:textId="77777777" w:rsidR="002B3B72" w:rsidRPr="001A1D90" w:rsidRDefault="001A1D90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2B3B72" w:rsidRPr="001A1D90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2B3B72" w:rsidRDefault="002B3B7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2B3B72" w:rsidRDefault="001A1D9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37BA121A" w14:textId="77777777" w:rsidR="002B3B72" w:rsidRDefault="001A1D9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Ալավերդի համայնքի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Օձուն բնակավայրի վարչական շենքի մասնակի վերանորոգ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 xml:space="preserve">ման աշխատանքների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նախագծանախահաշվային փաստաթղթերի կազմման և երաշխավորագրի տրամադրման ծառայությունների ձեռք բերման</w:t>
            </w:r>
          </w:p>
        </w:tc>
      </w:tr>
      <w:tr w:rsidR="002B3B72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2B3B72" w:rsidRDefault="002B3B7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2B3B72" w:rsidRDefault="001A1D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 w14:textId="77777777" w:rsidR="002B3B72" w:rsidRDefault="002B3B7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7BBBC49A" w14:textId="77777777" w:rsidR="002B3B72" w:rsidRDefault="001A1D90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/>
              <w:t xml:space="preserve">                    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>վերանորոգ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ենթակա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մակերեսը կազմում է 220.6  քմ։</w:t>
            </w:r>
          </w:p>
          <w:p w14:paraId="683B86BA" w14:textId="77777777" w:rsidR="002B3B72" w:rsidRPr="001A1D90" w:rsidRDefault="001A1D90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Իրականացնել դահլիճի վերանորոգում</w:t>
            </w:r>
            <w:r w:rsidRPr="001A1D90"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մոտ 100 քմ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3.2 մ բարձրությամբ կախովի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ամրսթրոնգ տիպի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առաստաղի իրականացում, սանհանգույցների նորոգում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 xml:space="preserve"> /ջրամատակարարման և ջրահեռացման համակարգի մոնտաժում/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hy-AM" w:eastAsia="en-US"/>
              </w:rPr>
              <w:t>, նախատեսել զուգարանակոնքերի ավելացում</w:t>
            </w:r>
          </w:p>
          <w:p w14:paraId="1DC75135" w14:textId="77777777" w:rsidR="002B3B72" w:rsidRDefault="001A1D90">
            <w:pPr>
              <w:pStyle w:val="aff6"/>
              <w:shd w:val="clear" w:color="auto" w:fill="FFFFFF"/>
              <w:ind w:left="96"/>
              <w:contextualSpacing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Ըստ անհրաժեշտության ն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ախատեսել՝</w:t>
            </w:r>
          </w:p>
          <w:p w14:paraId="446E5C89" w14:textId="77777777" w:rsidR="002B3B72" w:rsidRDefault="002B3B72">
            <w:pPr>
              <w:pStyle w:val="aff6"/>
              <w:shd w:val="clear" w:color="auto" w:fill="FFFFFF"/>
              <w:ind w:left="0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</w:p>
          <w:p w14:paraId="7D84D3FA" w14:textId="77777777" w:rsidR="002B3B72" w:rsidRDefault="001A1D90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ջրամատակարարման և ջրահեռացման,</w:t>
            </w:r>
          </w:p>
          <w:p w14:paraId="3788A75D" w14:textId="77777777" w:rsidR="002B3B72" w:rsidRDefault="001A1D90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 w:eastAsia="zh-CN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ըստ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պատվիրատուի</w:t>
            </w:r>
            <w:r>
              <w:rPr>
                <w:rFonts w:ascii="GHEA Grapalat" w:hAnsi="GHEA Grapalat" w:cs="Sylfaen"/>
                <w:sz w:val="22"/>
                <w:szCs w:val="22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ցուցումների</w:t>
            </w:r>
          </w:p>
        </w:tc>
      </w:tr>
      <w:tr w:rsidR="002B3B72" w:rsidRPr="001A1D90" w14:paraId="1D02662C" w14:textId="77777777">
        <w:trPr>
          <w:trHeight w:val="1249"/>
          <w:jc w:val="center"/>
        </w:trPr>
        <w:tc>
          <w:tcPr>
            <w:tcW w:w="355" w:type="dxa"/>
          </w:tcPr>
          <w:p w14:paraId="0135735E" w14:textId="77777777" w:rsidR="002B3B72" w:rsidRDefault="002B3B7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 w:eastAsia="zh-CN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2B3B72" w:rsidRDefault="001A1D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 w14:textId="77777777" w:rsidR="002B3B72" w:rsidRDefault="001A1D9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2B3B72" w:rsidRDefault="001A1D9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 w14:textId="77777777" w:rsidR="002B3B72" w:rsidRDefault="001A1D9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2B3B72" w:rsidRDefault="001A1D90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 w14:textId="77777777" w:rsidR="002B3B72" w:rsidRDefault="001A1D90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 w14:textId="77777777" w:rsidR="002B3B72" w:rsidRDefault="001A1D9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843DA9B" w14:textId="77777777" w:rsidR="002B3B72" w:rsidRDefault="001A1D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 w14:textId="77777777" w:rsidR="002B3B72" w:rsidRDefault="001A1D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 w14:textId="77777777" w:rsidR="002B3B72" w:rsidRDefault="001A1D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 w14:textId="77777777" w:rsidR="002B3B72" w:rsidRDefault="001A1D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 w14:textId="77777777" w:rsidR="002B3B72" w:rsidRDefault="001A1D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 w14:textId="77777777" w:rsidR="002B3B72" w:rsidRDefault="001A1D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 w14:textId="77777777" w:rsidR="002B3B72" w:rsidRDefault="001A1D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 w14:textId="77777777" w:rsidR="002B3B72" w:rsidRDefault="001A1D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 w14:textId="77777777" w:rsidR="002B3B72" w:rsidRDefault="001A1D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 w14:textId="77777777" w:rsidR="002B3B72" w:rsidRDefault="001A1D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 w14:textId="77777777" w:rsidR="002B3B72" w:rsidRDefault="001A1D9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 կառավարության 16.02.2006թ. թիվ 392-Ն «Հաշմանդամների և բնակչության սակավաշարժ խմբերի համար սոցիալական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lastRenderedPageBreak/>
              <w:t>տրանսպորտային և ինժեներական ենթակառուցվածքների մատչելիության ապահովման կարգը հաստատելու մասին» որոշում:</w:t>
            </w:r>
          </w:p>
          <w:p w14:paraId="48169EBC" w14:textId="77777777" w:rsidR="002B3B72" w:rsidRDefault="002B3B72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 w14:textId="77777777" w:rsidR="002B3B72" w:rsidRDefault="001A1D9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27229B96" w14:textId="77777777" w:rsidR="002B3B72" w:rsidRDefault="001A1D9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Քաղաքացիական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պաշտպանության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75B79132" w14:textId="77777777" w:rsidR="002B3B72" w:rsidRDefault="001A1D9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Շրջակա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միջավայրի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վրա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ազդեցության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գնահատման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փորձաքննության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1E4A24DA" w14:textId="77777777" w:rsidR="002B3B72" w:rsidRDefault="001A1D9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 w14:textId="77777777" w:rsidR="002B3B72" w:rsidRDefault="001A1D9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 w14:textId="77777777" w:rsidR="002B3B72" w:rsidRDefault="001A1D9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դեկտեմբերի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ab/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Պետական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հաշվին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վերակառուցվող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նորոգվող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օբյեկտներում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բարձրացմանն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ուղղված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կիրառման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,</w:t>
            </w:r>
          </w:p>
          <w:p w14:paraId="670C42CB" w14:textId="77777777" w:rsidR="002B3B72" w:rsidRDefault="001A1D90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 w14:textId="77777777" w:rsidR="002B3B72" w:rsidRDefault="001A1D90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մարտի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Հանրապետությունում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կառուցապատման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նպատակով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թույլտվությունների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այլ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տրամադրման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շարք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որոշումներ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N596-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որոշում</w:t>
            </w:r>
          </w:p>
        </w:tc>
      </w:tr>
      <w:tr w:rsidR="002B3B72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2B3B72" w:rsidRDefault="002B3B7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2B3B72" w:rsidRDefault="001A1D9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7547" w:type="dxa"/>
          </w:tcPr>
          <w:p w14:paraId="3D634222" w14:textId="77777777" w:rsidR="002B3B72" w:rsidRDefault="001A1D90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 w14:textId="77777777" w:rsidR="002B3B72" w:rsidRDefault="001A1D90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փուլերով(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:rsidR="002B3B72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2B3B72" w:rsidRDefault="002B3B7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2B3B72" w:rsidRDefault="001A1D9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 w14:textId="77777777" w:rsidR="002B3B72" w:rsidRDefault="002B3B7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 w14:textId="77777777" w:rsidR="002B3B72" w:rsidRDefault="001A1D90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 w14:textId="77777777" w:rsidR="002B3B72" w:rsidRDefault="001A1D90">
            <w:pPr>
              <w:pStyle w:val="aff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 w14:textId="77777777" w:rsidR="002B3B72" w:rsidRDefault="001A1D90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 w14:textId="77777777" w:rsidR="002B3B72" w:rsidRDefault="001A1D90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շենքի կահավորման հատակագիծ/</w:t>
            </w:r>
          </w:p>
          <w:p w14:paraId="66E8E459" w14:textId="77777777" w:rsidR="002B3B72" w:rsidRDefault="001A1D90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 w14:textId="77777777" w:rsidR="002B3B72" w:rsidRDefault="001A1D90">
            <w:pPr>
              <w:pStyle w:val="aff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 w14:textId="77777777" w:rsidR="002B3B72" w:rsidRDefault="001A1D90">
            <w:pPr>
              <w:pStyle w:val="aff6"/>
              <w:numPr>
                <w:ilvl w:val="0"/>
                <w:numId w:val="5"/>
              </w:numPr>
              <w:tabs>
                <w:tab w:val="left" w:pos="740"/>
              </w:tabs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 w14:textId="77777777" w:rsidR="002B3B72" w:rsidRDefault="001A1D90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 w14:textId="77777777" w:rsidR="002B3B72" w:rsidRDefault="001A1D90">
            <w:pPr>
              <w:pStyle w:val="aff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7240A5B" w14:textId="77777777" w:rsidR="002B3B72" w:rsidRDefault="001A1D90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էներգաարդյունավետությանն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proofErr w:type="gramStart"/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>: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  <w:proofErr w:type="gramEnd"/>
          </w:p>
          <w:p w14:paraId="7CAE251D" w14:textId="77777777" w:rsidR="002B3B72" w:rsidRDefault="001A1D90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 w14:textId="77777777" w:rsidR="002B3B72" w:rsidRDefault="002B3B72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  <w:lang w:val="ru-RU"/>
              </w:rPr>
            </w:pPr>
          </w:p>
          <w:p w14:paraId="3FD2C47E" w14:textId="77777777" w:rsidR="002B3B72" w:rsidRDefault="001A1D90">
            <w:pPr>
              <w:pStyle w:val="aff2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lastRenderedPageBreak/>
              <w:t>Համայնքի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ղեկավարի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հետ</w:t>
            </w:r>
            <w:r>
              <w:rPr>
                <w:rFonts w:ascii="GHEA Grapalat" w:eastAsiaTheme="minorHAnsi" w:hAnsi="GHEA Grapalat"/>
                <w:sz w:val="20"/>
                <w:szCs w:val="16"/>
              </w:rPr>
              <w:t>:</w:t>
            </w:r>
          </w:p>
        </w:tc>
      </w:tr>
      <w:tr w:rsidR="002B3B72" w:rsidRPr="001A1D90" w14:paraId="6B421380" w14:textId="77777777">
        <w:trPr>
          <w:trHeight w:val="619"/>
          <w:jc w:val="center"/>
        </w:trPr>
        <w:tc>
          <w:tcPr>
            <w:tcW w:w="355" w:type="dxa"/>
          </w:tcPr>
          <w:p w14:paraId="1F0A66CC" w14:textId="77777777" w:rsidR="002B3B72" w:rsidRDefault="002B3B7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2B3B72" w:rsidRDefault="001A1D9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  <w:proofErr w:type="gramEnd"/>
          </w:p>
        </w:tc>
        <w:tc>
          <w:tcPr>
            <w:tcW w:w="7547" w:type="dxa"/>
          </w:tcPr>
          <w:p w14:paraId="0C077960" w14:textId="77777777" w:rsidR="002B3B72" w:rsidRDefault="001A1D9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 w14:textId="77777777" w:rsidR="002B3B72" w:rsidRDefault="001A1D9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 w14:textId="77777777" w:rsidR="002B3B72" w:rsidRDefault="001A1D90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նյութերի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պատրաստվածքների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(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շահագործման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)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պահանջներ</w:t>
            </w:r>
          </w:p>
          <w:p w14:paraId="6536B937" w14:textId="77777777" w:rsidR="002B3B72" w:rsidRDefault="001A1D9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2B3B72" w:rsidRDefault="001A1D9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2B3B72" w:rsidRDefault="001A1D9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2B3B72" w:rsidRDefault="001A1D9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Նախագծում օգտագործվող շինարարական նյութերի, պատրաստվածքների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  մանրամասն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 w14:textId="77777777" w:rsidR="002B3B72" w:rsidRDefault="001A1D9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 w14:textId="77777777" w:rsidR="002B3B72" w:rsidRDefault="001A1D9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 w14:textId="77777777" w:rsidR="002B3B72" w:rsidRDefault="001A1D90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 w14:textId="77777777" w:rsidR="002B3B72" w:rsidRDefault="001A1D9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 w14:textId="77777777" w:rsidR="002B3B72" w:rsidRDefault="001A1D9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 w14:textId="77777777" w:rsidR="002B3B72" w:rsidRDefault="001A1D9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Նախագծանախահաշվային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/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տեքստային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գծագրական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նախահաշվի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/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ամբողջական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փաթեթի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ներկայացում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3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օրինակ՝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էլեկտրոնային՝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AUTO CAD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PDF,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նախահաշիվը՝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EXCEL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միավորի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գներով։</w:t>
            </w:r>
          </w:p>
          <w:p w14:paraId="59221013" w14:textId="77777777" w:rsidR="002B3B72" w:rsidRDefault="001A1D9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կրիչում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ներառվող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ֆայլերը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պետք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ունենան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պարունակությանը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համարժեք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անվանումներ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զերծ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լինեն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կողմնակի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ինֆորմացիայից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:</w:t>
            </w:r>
          </w:p>
          <w:p w14:paraId="57069F7D" w14:textId="77777777" w:rsidR="002B3B72" w:rsidRDefault="001A1D9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» N 526-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33-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ենթակետ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4216344" w14:textId="77777777" w:rsidR="002B3B72" w:rsidRDefault="001A1D9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մշակման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նախագծողը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`</w:t>
            </w:r>
          </w:p>
          <w:p w14:paraId="7FE9EDE8" w14:textId="77777777" w:rsidR="002B3B72" w:rsidRDefault="001A1D9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շինարարական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ծրագրի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տեխնիկական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բնութագրերը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օրենքի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հոդվածի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22-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նախատեսված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համապատասխան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4C58E50D" w14:textId="77777777" w:rsidR="002B3B72" w:rsidRDefault="001A1D9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կապալի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օբյեկտի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կոնստրուկցիաների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այլն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օգտագործվելիք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երաշխիքային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ժամկետներին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նվազագույն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095802A9" w14:textId="77777777" w:rsidR="002B3B72" w:rsidRDefault="001A1D9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աշխատանքների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տեսակների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օրացուցային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ժամանակացույցը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12D827DA" w14:textId="77777777" w:rsidR="002B3B72" w:rsidRDefault="001A1D90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պատվիրատուին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հայերեն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ռուսերեն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լեզուներով՝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թղթային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106AC632" w14:textId="77777777" w:rsidR="002B3B72" w:rsidRDefault="002B3B7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:rsidR="002B3B72" w:rsidRPr="001A1D90" w14:paraId="6B0127A8" w14:textId="77777777">
        <w:trPr>
          <w:trHeight w:val="3393"/>
          <w:jc w:val="center"/>
        </w:trPr>
        <w:tc>
          <w:tcPr>
            <w:tcW w:w="355" w:type="dxa"/>
          </w:tcPr>
          <w:p w14:paraId="63B07F07" w14:textId="77777777" w:rsidR="002B3B72" w:rsidRDefault="002B3B7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2B3B72" w:rsidRDefault="002B3B7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99"/>
              <w:gridCol w:w="4822"/>
            </w:tblGrid>
            <w:tr w:rsidR="002B3B72" w:rsidRPr="001A1D90" w14:paraId="4C05482D" w14:textId="77777777"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 w14:textId="77777777" w:rsidR="002B3B72" w:rsidRDefault="001A1D90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 w14:textId="77777777" w:rsidR="002B3B72" w:rsidRDefault="001A1D90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:rsidR="002B3B72" w14:paraId="5FD94442" w14:textId="77777777">
              <w:tc>
                <w:tcPr>
                  <w:tcW w:w="0" w:type="auto"/>
                  <w:vAlign w:val="center"/>
                </w:tcPr>
                <w:p w14:paraId="01AECF7A" w14:textId="77777777" w:rsidR="002B3B72" w:rsidRDefault="001A1D9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 w14:textId="77777777" w:rsidR="002B3B72" w:rsidRDefault="001A1D9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3-րդ դաս</w:t>
                  </w:r>
                </w:p>
              </w:tc>
            </w:tr>
            <w:tr w:rsidR="002B3B72" w14:paraId="01D56ECB" w14:textId="77777777">
              <w:tc>
                <w:tcPr>
                  <w:tcW w:w="0" w:type="auto"/>
                  <w:vAlign w:val="center"/>
                </w:tcPr>
                <w:p w14:paraId="2D1C7CE8" w14:textId="77777777" w:rsidR="002B3B72" w:rsidRDefault="001A1D9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 w14:textId="77777777" w:rsidR="002B3B72" w:rsidRDefault="001A1D9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:rsidR="002B3B72" w:rsidRPr="001A1D90" w14:paraId="4C7394A6" w14:textId="77777777">
              <w:tc>
                <w:tcPr>
                  <w:tcW w:w="0" w:type="auto"/>
                  <w:vAlign w:val="center"/>
                </w:tcPr>
                <w:p w14:paraId="74081AB0" w14:textId="77777777" w:rsidR="002B3B72" w:rsidRDefault="001A1D9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45079109" w14:textId="77777777" w:rsidR="002B3B72" w:rsidRDefault="002B3B7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2EE92789" w14:textId="77777777" w:rsidR="002B3B72" w:rsidRPr="001A1D90" w:rsidRDefault="001A1D90">
                  <w:pPr>
                    <w:rPr>
                      <w:rFonts w:ascii="GHEA Grapalat" w:hAnsi="GHEA Grapalat" w:cs="GHEA Grapalat"/>
                      <w:b/>
                      <w:bCs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1․</w:t>
                  </w:r>
                  <w:r w:rsidRPr="001A1D90">
                    <w:rPr>
                      <w:rFonts w:ascii="GHEA Grapalat" w:eastAsia="CIDFont" w:hAnsi="GHEA Grapala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>բնակելի</w:t>
                  </w:r>
                  <w:r w:rsidRPr="001A1D90">
                    <w:rPr>
                      <w:rFonts w:ascii="GHEA Grapalat" w:eastAsia="CIDFont" w:hAnsi="GHEA Grapala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 xml:space="preserve">, </w:t>
                  </w:r>
                  <w:r w:rsidRPr="001A1D90">
                    <w:rPr>
                      <w:rFonts w:ascii="GHEA Grapalat" w:eastAsia="CIDFont" w:hAnsi="GHEA Grapala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>հասարակական</w:t>
                  </w:r>
                  <w:r w:rsidRPr="001A1D90">
                    <w:rPr>
                      <w:rFonts w:ascii="GHEA Grapalat" w:eastAsia="CIDFont" w:hAnsi="GHEA Grapala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 xml:space="preserve"> </w:t>
                  </w:r>
                  <w:r w:rsidRPr="001A1D90">
                    <w:rPr>
                      <w:rFonts w:ascii="GHEA Grapalat" w:eastAsia="CIDFont" w:hAnsi="GHEA Grapala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>և</w:t>
                  </w:r>
                  <w:r w:rsidRPr="001A1D90">
                    <w:rPr>
                      <w:rFonts w:ascii="GHEA Grapalat" w:eastAsia="CIDFont" w:hAnsi="GHEA Grapala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 xml:space="preserve"> </w:t>
                  </w:r>
                </w:p>
                <w:p w14:paraId="2B1E0156" w14:textId="77777777" w:rsidR="002B3B72" w:rsidRPr="001A1D90" w:rsidRDefault="001A1D90">
                  <w:pPr>
                    <w:rPr>
                      <w:rFonts w:ascii="GHEA Grapalat" w:hAnsi="GHEA Grapalat" w:cs="GHEA Grapalat"/>
                      <w:b/>
                      <w:bCs/>
                      <w:lang w:val="hy-AM"/>
                    </w:rPr>
                  </w:pPr>
                  <w:r w:rsidRPr="001A1D90">
                    <w:rPr>
                      <w:rFonts w:ascii="GHEA Grapalat" w:eastAsia="CIDFont" w:hAnsi="GHEA Grapala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>արտադրական</w:t>
                  </w:r>
                  <w:r w:rsidRPr="001A1D90">
                    <w:rPr>
                      <w:rFonts w:ascii="GHEA Grapalat" w:eastAsia="CIDFont" w:hAnsi="GHEA Grapala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 xml:space="preserve"> </w:t>
                  </w:r>
                  <w:r w:rsidRPr="001A1D90">
                    <w:rPr>
                      <w:rFonts w:ascii="GHEA Grapalat" w:eastAsia="CIDFont" w:hAnsi="GHEA Grapala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>կառույցներ</w:t>
                  </w:r>
                </w:p>
                <w:p w14:paraId="060BF989" w14:textId="77777777" w:rsidR="002B3B72" w:rsidRDefault="001A1D9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2․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</w:p>
                <w:p w14:paraId="01AFB086" w14:textId="77777777" w:rsidR="002B3B72" w:rsidRDefault="002B3B7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75F4D3F0" w14:textId="77777777" w:rsidR="002B3B72" w:rsidRDefault="002B3B7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B3B72" w:rsidRPr="001A1D90" w14:paraId="261F2316" w14:textId="77777777">
              <w:tc>
                <w:tcPr>
                  <w:tcW w:w="0" w:type="auto"/>
                  <w:vAlign w:val="center"/>
                </w:tcPr>
                <w:p w14:paraId="091A84E4" w14:textId="77777777" w:rsidR="002B3B72" w:rsidRDefault="002B3B7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968D779" w14:textId="77777777" w:rsidR="002B3B72" w:rsidRPr="001A1D90" w:rsidRDefault="002B3B7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B3B72" w:rsidRPr="001A1D90" w14:paraId="2FAB79B8" w14:textId="77777777">
              <w:trPr>
                <w:trHeight w:val="70"/>
              </w:trPr>
              <w:tc>
                <w:tcPr>
                  <w:tcW w:w="0" w:type="auto"/>
                  <w:vAlign w:val="center"/>
                </w:tcPr>
                <w:p w14:paraId="1F0887C7" w14:textId="77777777" w:rsidR="002B3B72" w:rsidRDefault="002B3B7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54DAB25" w14:textId="77777777" w:rsidR="002B3B72" w:rsidRDefault="002B3B7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 w14:textId="77777777" w:rsidR="002B3B72" w:rsidRDefault="002B3B72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:rsidR="002B3B72" w:rsidRPr="001A1D90" w14:paraId="2434F451" w14:textId="77777777">
        <w:trPr>
          <w:trHeight w:val="70"/>
          <w:jc w:val="center"/>
        </w:trPr>
        <w:tc>
          <w:tcPr>
            <w:tcW w:w="355" w:type="dxa"/>
          </w:tcPr>
          <w:p w14:paraId="60F2FD33" w14:textId="77777777" w:rsidR="002B3B72" w:rsidRDefault="002B3B72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2B3B72" w:rsidRDefault="002B3B72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 w14:textId="77777777" w:rsidR="002B3B72" w:rsidRDefault="001A1D9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30 օրացույցային օրից, հաշված պայմանագրով նախատեսված ծառայությունների մեկնարկի օրվանից:</w:t>
            </w:r>
          </w:p>
          <w:p w14:paraId="0D9158FE" w14:textId="77777777" w:rsidR="002B3B72" w:rsidRDefault="001A1D9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 w14:textId="77777777" w:rsidR="002B3B72" w:rsidRDefault="001A1D90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 w14:textId="77777777" w:rsidR="002B3B72" w:rsidRDefault="002B3B72">
      <w:pPr>
        <w:rPr>
          <w:rFonts w:ascii="GHEA Grapalat" w:hAnsi="GHEA Grapalat"/>
          <w:sz w:val="20"/>
          <w:lang w:val="hy-AM"/>
        </w:rPr>
      </w:pPr>
    </w:p>
    <w:p w14:paraId="739E010D" w14:textId="77777777" w:rsidR="002B3B72" w:rsidRDefault="002B3B72">
      <w:pPr>
        <w:jc w:val="center"/>
        <w:rPr>
          <w:rFonts w:ascii="GHEA Grapalat" w:hAnsi="GHEA Grapalat"/>
          <w:sz w:val="20"/>
          <w:lang w:val="af-ZA"/>
        </w:rPr>
      </w:pPr>
    </w:p>
    <w:p w14:paraId="598C577A" w14:textId="77777777" w:rsidR="002B3B72" w:rsidRDefault="002B3B72">
      <w:pPr>
        <w:jc w:val="right"/>
        <w:rPr>
          <w:rFonts w:ascii="GHEA Grapalat" w:hAnsi="GHEA Grapalat"/>
          <w:sz w:val="20"/>
          <w:lang w:val="hy-AM"/>
        </w:rPr>
      </w:pPr>
    </w:p>
    <w:sectPr w:rsidR="002B3B72">
      <w:footnotePr>
        <w:pos w:val="beneathText"/>
      </w:footnotePr>
      <w:pgSz w:w="11906" w:h="16838"/>
      <w:pgMar w:top="568" w:right="849" w:bottom="72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Courier New"/>
    <w:charset w:val="00"/>
    <w:family w:val="auto"/>
    <w:pitch w:val="default"/>
    <w:sig w:usb0="00000000" w:usb1="00000000" w:usb2="00000000" w:usb3="00000000" w:csb0="00000001" w:csb1="00000000"/>
  </w:font>
  <w:font w:name="CIDFont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5" w15:restartNumberingAfterBreak="0">
    <w:nsid w:val="7725150C"/>
    <w:multiLevelType w:val="multilevel"/>
    <w:tmpl w:val="7725150C"/>
    <w:lvl w:ilvl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>
      <w:start w:val="1"/>
      <w:numFmt w:val="lowerLetter"/>
      <w:lvlText w:val="%2."/>
      <w:lvlJc w:val="left"/>
      <w:pPr>
        <w:ind w:left="1292" w:hanging="360"/>
      </w:pPr>
    </w:lvl>
    <w:lvl w:ilvl="2">
      <w:start w:val="1"/>
      <w:numFmt w:val="lowerRoman"/>
      <w:lvlText w:val="%3."/>
      <w:lvlJc w:val="right"/>
      <w:pPr>
        <w:ind w:left="2012" w:hanging="180"/>
      </w:pPr>
    </w:lvl>
    <w:lvl w:ilvl="3">
      <w:start w:val="1"/>
      <w:numFmt w:val="decimal"/>
      <w:lvlText w:val="%4."/>
      <w:lvlJc w:val="left"/>
      <w:pPr>
        <w:ind w:left="2732" w:hanging="360"/>
      </w:pPr>
    </w:lvl>
    <w:lvl w:ilvl="4">
      <w:start w:val="1"/>
      <w:numFmt w:val="lowerLetter"/>
      <w:lvlText w:val="%5."/>
      <w:lvlJc w:val="left"/>
      <w:pPr>
        <w:ind w:left="3452" w:hanging="360"/>
      </w:pPr>
    </w:lvl>
    <w:lvl w:ilvl="5">
      <w:start w:val="1"/>
      <w:numFmt w:val="lowerRoman"/>
      <w:lvlText w:val="%6."/>
      <w:lvlJc w:val="right"/>
      <w:pPr>
        <w:ind w:left="4172" w:hanging="180"/>
      </w:pPr>
    </w:lvl>
    <w:lvl w:ilvl="6">
      <w:start w:val="1"/>
      <w:numFmt w:val="decimal"/>
      <w:lvlText w:val="%7."/>
      <w:lvlJc w:val="left"/>
      <w:pPr>
        <w:ind w:left="4892" w:hanging="360"/>
      </w:pPr>
    </w:lvl>
    <w:lvl w:ilvl="7">
      <w:start w:val="1"/>
      <w:numFmt w:val="lowerLetter"/>
      <w:lvlText w:val="%8."/>
      <w:lvlJc w:val="left"/>
      <w:pPr>
        <w:ind w:left="5612" w:hanging="360"/>
      </w:pPr>
    </w:lvl>
    <w:lvl w:ilvl="8">
      <w:start w:val="1"/>
      <w:numFmt w:val="lowerRoman"/>
      <w:lvlText w:val="%9."/>
      <w:lvlJc w:val="right"/>
      <w:pPr>
        <w:ind w:left="6332" w:hanging="180"/>
      </w:pPr>
    </w:lvl>
  </w:abstractNum>
  <w:num w:numId="1" w16cid:durableId="543712073">
    <w:abstractNumId w:val="2"/>
  </w:num>
  <w:num w:numId="2" w16cid:durableId="553201630">
    <w:abstractNumId w:val="4"/>
  </w:num>
  <w:num w:numId="3" w16cid:durableId="1094937672">
    <w:abstractNumId w:val="5"/>
  </w:num>
  <w:num w:numId="4" w16cid:durableId="1987738928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0867806">
    <w:abstractNumId w:val="1"/>
  </w:num>
  <w:num w:numId="6" w16cid:durableId="13844695">
    <w:abstractNumId w:val="0"/>
  </w:num>
  <w:num w:numId="7" w16cid:durableId="1914272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</w:footnotePr>
  <w:endnotePr>
    <w:pos w:val="sectEnd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341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1D9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2D45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B72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350"/>
    <w:rsid w:val="00477986"/>
    <w:rsid w:val="00480162"/>
    <w:rsid w:val="004813B3"/>
    <w:rsid w:val="00481B60"/>
    <w:rsid w:val="004830AB"/>
    <w:rsid w:val="00483944"/>
    <w:rsid w:val="00483FAF"/>
    <w:rsid w:val="0048419C"/>
    <w:rsid w:val="00484569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520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31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4A55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766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0DC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3E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7FA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20D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0D1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385A09B5"/>
    <w:rsid w:val="4B5E2643"/>
    <w:rsid w:val="58E2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FD24956-B0D0-4627-B737-4AA958C3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qFormat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qFormat/>
    <w:pPr>
      <w:ind w:left="240" w:hanging="240"/>
    </w:pPr>
  </w:style>
  <w:style w:type="paragraph" w:styleId="af1">
    <w:name w:val="annotation subject"/>
    <w:basedOn w:val="af"/>
    <w:next w:val="af"/>
    <w:link w:val="af2"/>
    <w:semiHidden/>
    <w:qFormat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qFormat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qFormat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qFormat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qFormat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qFormat/>
    <w:rPr>
      <w:rFonts w:ascii="Times Armenian" w:hAnsi="Times Armenian"/>
      <w:sz w:val="24"/>
      <w:lang w:val="en-US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qFormat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qFormat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qFormat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sz w:val="24"/>
      <w:szCs w:val="24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mechtex">
    <w:name w:val="mechtex"/>
    <w:basedOn w:val="a"/>
    <w:link w:val="mechtexChar"/>
    <w:qFormat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qFormat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C6D1B-88A0-4F22-A57E-4D5B0A91EC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894</Words>
  <Characters>7272</Characters>
  <Application>Microsoft Office Word</Application>
  <DocSecurity>0</DocSecurity>
  <Lines>60</Lines>
  <Paragraphs>16</Paragraphs>
  <ScaleCrop>false</ScaleCrop>
  <Company/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Анаит Саркисян</cp:lastModifiedBy>
  <cp:revision>51</cp:revision>
  <cp:lastPrinted>2026-01-13T08:37:00Z</cp:lastPrinted>
  <dcterms:created xsi:type="dcterms:W3CDTF">2025-09-19T07:15:00Z</dcterms:created>
  <dcterms:modified xsi:type="dcterms:W3CDTF">2026-01-19T12:10:00Z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41A8C60AFCC64CD3A062DF1CBD001126_12</vt:lpwstr>
  </property>
</Properties>
</file>